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заключенияДоговора об оказании услуг (далее потексту - «Договор об оказании услуг» и/или «Договор»).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Совершение указанных в настоящей Оферте действийявляется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об оказании услуг в соответствии сположениями пункта 2 статьи 437 Гражданскогокодекса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об оказании услуг считается заключенными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настоящейОферте, и, означающих безоговорочное, а также полноепринятие всех условий настоящейОферты без каких-либо изъятий или ограничений наусловиях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Приложениями,являющимися неотъемлемой частью настоящей Оферты,акцептованный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совершенияконклюдентныхдействий, предусмотренных настоящейОфертой.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AC42AE" w:rsidRDefault="00953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</w:t>
      </w:r>
      <w:r>
        <w:rPr>
          <w:rFonts w:ascii="Times New Roman" w:hAnsi="Times New Roman" w:cs="Times New Roman"/>
          <w:sz w:val="24"/>
          <w:szCs w:val="24"/>
        </w:rPr>
        <w:t xml:space="preserve">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https://arzquest.ru/shop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AC42AE" w:rsidRDefault="0095392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https://arzquest.ru/shop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иусловия настоящей Оферты в одностороннем порядке без предварительного уведомления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A16141"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AC42AE" w:rsidRDefault="0095392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https://arzquest.ru/shop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ибезопасность персональных данных в соответствии с актуальной редакцией ФЗ от 27.07.2006 г. №152-ФЗ «О персональных данных» и ФЗ от 27.07.2006 г. № 149-ФЗ «Об информации,информационных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локальныхнормативных актах, договорах, письмах, отчетах, аналитических материалах, результатахисследований, схемах, графиках, спецификациях и других документах, оформленных как набумажных,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и/илиненадлежащее исполнение обязательств по Договору, еслитакое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 xml:space="preserve">Договорвступает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подлежатразрешению в соответствии с законодательством РФ. Досудебныйпорядок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C42AE" w:rsidRDefault="00953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r w:rsidR="00F91B5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Вылегжанин Дмитрий Сергеевич</w:t>
      </w:r>
    </w:p>
    <w:p w:rsidR="00AC42AE" w:rsidRDefault="00953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433700823051</w:t>
      </w:r>
    </w:p>
    <w:p w:rsidR="00AC42AE" w:rsidRDefault="00953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+7 912 372-50-47</w:t>
      </w:r>
    </w:p>
    <w:p w:rsidR="00AC42AE" w:rsidRDefault="00953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Контактный e-mail: d0@ya.ru</w:t>
      </w:r>
    </w:p>
    <w:sectPr w:rsidR="00AC42AE" w:rsidSect="00AC42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926" w:rsidRDefault="00953926" w:rsidP="00490E7A">
      <w:pPr>
        <w:spacing w:after="0" w:line="240" w:lineRule="auto"/>
      </w:pPr>
      <w:r>
        <w:separator/>
      </w:r>
    </w:p>
  </w:endnote>
  <w:endnote w:type="continuationSeparator" w:id="1">
    <w:p w:rsidR="00953926" w:rsidRDefault="00953926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698448"/>
      <w:docPartObj>
        <w:docPartGallery w:val="Page Numbers (Bottom of Page)"/>
        <w:docPartUnique/>
      </w:docPartObj>
    </w:sdtPr>
    <w:sdtContent>
      <w:p w:rsidR="00490E7A" w:rsidRDefault="00AC42AE">
        <w:pPr>
          <w:pStyle w:val="ad"/>
          <w:jc w:val="center"/>
        </w:pPr>
        <w:r>
          <w:fldChar w:fldCharType="begin"/>
        </w:r>
        <w:r w:rsidR="00490E7A">
          <w:instrText>PAGE   \* MERGEFORMAT</w:instrText>
        </w:r>
        <w:r>
          <w:fldChar w:fldCharType="separate"/>
        </w:r>
        <w:r w:rsidR="00F91B56">
          <w:rPr>
            <w:noProof/>
          </w:rPr>
          <w:t>5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926" w:rsidRDefault="00953926" w:rsidP="00490E7A">
      <w:pPr>
        <w:spacing w:after="0" w:line="240" w:lineRule="auto"/>
      </w:pPr>
      <w:r>
        <w:separator/>
      </w:r>
    </w:p>
  </w:footnote>
  <w:footnote w:type="continuationSeparator" w:id="1">
    <w:p w:rsidR="00953926" w:rsidRDefault="00953926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3926"/>
    <w:rsid w:val="00956A7C"/>
    <w:rsid w:val="00971682"/>
    <w:rsid w:val="009F6E0F"/>
    <w:rsid w:val="00A16141"/>
    <w:rsid w:val="00A35E6F"/>
    <w:rsid w:val="00A67580"/>
    <w:rsid w:val="00AA18E3"/>
    <w:rsid w:val="00AC42AE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91B56"/>
    <w:rsid w:val="00FC44AF"/>
    <w:rsid w:val="00FD6358"/>
    <w:rsid w:val="00FE0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ASUS</cp:lastModifiedBy>
  <cp:revision>8</cp:revision>
  <dcterms:created xsi:type="dcterms:W3CDTF">2023-08-21T16:26:00Z</dcterms:created>
  <dcterms:modified xsi:type="dcterms:W3CDTF">2025-08-20T13:27:00Z</dcterms:modified>
</cp:coreProperties>
</file>